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EE" w:rsidRPr="00F754CC" w:rsidRDefault="003036EE" w:rsidP="003036EE">
      <w:pPr>
        <w:rPr>
          <w:sz w:val="20"/>
          <w:szCs w:val="20"/>
        </w:rPr>
      </w:pPr>
      <w:r w:rsidRPr="00F754CC">
        <w:rPr>
          <w:sz w:val="20"/>
          <w:szCs w:val="20"/>
        </w:rPr>
        <w:t>FICHE PRODUIT</w:t>
      </w:r>
    </w:p>
    <w:p w:rsidR="003036EE" w:rsidRDefault="002F5AFD" w:rsidP="00303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HUILE D’OLIVE D’AIX-EN-PROVENCE AOP</w:t>
      </w:r>
    </w:p>
    <w:p w:rsidR="00E4126F" w:rsidRDefault="00E4126F"/>
    <w:tbl>
      <w:tblPr>
        <w:tblW w:w="1041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88"/>
        <w:gridCol w:w="4420"/>
        <w:gridCol w:w="2196"/>
        <w:gridCol w:w="1776"/>
        <w:gridCol w:w="1856"/>
      </w:tblGrid>
      <w:tr w:rsidR="002F5AFD" w:rsidRPr="002F5AFD" w:rsidTr="002F5AFD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24025" cy="2447925"/>
                  <wp:effectExtent l="0" t="0" r="635" b="635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2891" t="22266" r="31797" b="154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880" cy="243045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80"/>
            </w:tblGrid>
            <w:tr w:rsidR="002F5AFD" w:rsidRPr="002F5AFD">
              <w:trPr>
                <w:trHeight w:val="255"/>
                <w:tblCellSpacing w:w="0" w:type="dxa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5AFD" w:rsidRPr="002F5AFD" w:rsidRDefault="002F5AFD" w:rsidP="002F5AF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F5AFD" w:rsidRPr="002F5AFD" w:rsidTr="002F5AFD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F5AFD" w:rsidRPr="002F5AFD" w:rsidTr="002F5AFD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F5AFD" w:rsidRPr="002F5AFD" w:rsidTr="002F5AFD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F5AFD" w:rsidRPr="002F5AFD" w:rsidTr="002F5AFD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F5AFD" w:rsidRPr="002F5AFD" w:rsidTr="002F5AFD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F5AFD" w:rsidRPr="002F5AFD" w:rsidTr="002F5AFD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F5AFD" w:rsidRPr="002F5AFD" w:rsidTr="002F5AFD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F5AFD" w:rsidRPr="002F5AFD" w:rsidTr="002F5AFD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F5AFD" w:rsidRPr="002F5AFD" w:rsidTr="002F5AFD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F5AFD" w:rsidRPr="002F5AFD" w:rsidTr="002F5AFD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F5AFD" w:rsidRPr="002F5AFD" w:rsidTr="002F5AFD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F5AFD" w:rsidRPr="002F5AFD" w:rsidTr="002F5AFD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F5AFD" w:rsidRPr="002F5AFD" w:rsidTr="002F5AFD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F5AFD" w:rsidRPr="002F5AFD" w:rsidTr="002F5AFD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F5AFD" w:rsidRPr="002F5AFD" w:rsidTr="002F5AFD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F5AFD" w:rsidRPr="002F5AFD" w:rsidTr="002F5AFD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5A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Nom du produit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5A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Format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5A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Code article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5A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Code EAN</w:t>
            </w:r>
          </w:p>
        </w:tc>
      </w:tr>
      <w:tr w:rsidR="002F5AFD" w:rsidRPr="002F5AFD" w:rsidTr="002F5AFD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F5A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Huile d'olive Aix-en-Provence AOP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FD" w:rsidRPr="002F5AFD" w:rsidRDefault="002F5AFD" w:rsidP="002F5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5A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Bidon argent 250 ml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FD" w:rsidRPr="002F5AFD" w:rsidRDefault="002F5AFD" w:rsidP="002F5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5A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1H110-CBRA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FD" w:rsidRPr="002F5AFD" w:rsidRDefault="002F5AFD" w:rsidP="002F5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5A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3 330 147 800 902</w:t>
            </w:r>
          </w:p>
        </w:tc>
      </w:tr>
      <w:tr w:rsidR="002F5AFD" w:rsidRPr="002F5AFD" w:rsidTr="002F5AFD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F5A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FD" w:rsidRPr="002F5AFD" w:rsidRDefault="002F5AFD" w:rsidP="002F5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5A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Bidon argent 500 ml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FD" w:rsidRPr="002F5AFD" w:rsidRDefault="002F5AFD" w:rsidP="002F5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5A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1H110-CBRB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FD" w:rsidRPr="002F5AFD" w:rsidRDefault="002F5AFD" w:rsidP="002F5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5A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3 330 147 900 084</w:t>
            </w:r>
          </w:p>
        </w:tc>
      </w:tr>
      <w:tr w:rsidR="002F5AFD" w:rsidRPr="002F5AFD" w:rsidTr="002F5AFD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F5AFD" w:rsidRPr="002F5AFD" w:rsidTr="002F5AFD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1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5A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Informations règlementaires</w:t>
            </w:r>
          </w:p>
        </w:tc>
      </w:tr>
      <w:tr w:rsidR="002F5AFD" w:rsidRPr="002F5AFD" w:rsidTr="002F5AFD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1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5A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Huile d'olive vierge extra. Extraite à froid.</w:t>
            </w:r>
          </w:p>
        </w:tc>
      </w:tr>
      <w:tr w:rsidR="002F5AFD" w:rsidRPr="002F5AFD" w:rsidTr="002F5AFD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1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5A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Huile d’olive de catégorie supérieure, obtenue directement des olives et uniquement par des moyens mécaniques.</w:t>
            </w:r>
          </w:p>
        </w:tc>
      </w:tr>
      <w:tr w:rsidR="002F5AFD" w:rsidRPr="002F5AFD" w:rsidTr="002F5AFD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F5AFD" w:rsidRPr="002F5AFD" w:rsidTr="002F5AFD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5A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Origine</w:t>
            </w:r>
          </w:p>
        </w:tc>
      </w:tr>
      <w:tr w:rsidR="002F5AFD" w:rsidRPr="002F5AFD" w:rsidTr="002F5AFD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1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5A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Des oliviers déployés autour de Salon-de-Provence et de la </w:t>
            </w:r>
            <w:proofErr w:type="spellStart"/>
            <w:r w:rsidRPr="002F5A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Trévaresse</w:t>
            </w:r>
            <w:proofErr w:type="spellEnd"/>
            <w:r w:rsidRPr="002F5A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</w:t>
            </w:r>
          </w:p>
        </w:tc>
      </w:tr>
      <w:tr w:rsidR="002F5AFD" w:rsidRPr="002F5AFD" w:rsidTr="002F5AFD">
        <w:trPr>
          <w:trHeight w:val="54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1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5A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 L'Olivier souhaite vous faire partager sa passion pour les huiles d'olive françaises classées en AOP (Appellation d'Origine Protégée) par la Communauté Européenne.</w:t>
            </w:r>
          </w:p>
        </w:tc>
      </w:tr>
      <w:tr w:rsidR="002F5AFD" w:rsidRPr="002F5AFD" w:rsidTr="002F5AFD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F5AFD" w:rsidRPr="002F5AFD" w:rsidTr="002F5AFD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5A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Composition</w:t>
            </w:r>
          </w:p>
        </w:tc>
      </w:tr>
      <w:tr w:rsidR="002F5AFD" w:rsidRPr="002F5AFD" w:rsidTr="002F5AFD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1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5A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Huile d'olive vierge extra.</w:t>
            </w:r>
          </w:p>
        </w:tc>
      </w:tr>
      <w:tr w:rsidR="002F5AFD" w:rsidRPr="002F5AFD" w:rsidTr="002F5AFD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1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5A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Variétés d'olives: Aglandau, Salonenque, </w:t>
            </w:r>
            <w:proofErr w:type="spellStart"/>
            <w:r w:rsidRPr="002F5A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Cayanne</w:t>
            </w:r>
            <w:proofErr w:type="spellEnd"/>
            <w:r w:rsidRPr="002F5A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</w:t>
            </w:r>
          </w:p>
        </w:tc>
      </w:tr>
      <w:tr w:rsidR="002F5AFD" w:rsidRPr="002F5AFD" w:rsidTr="002F5AFD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F5AFD" w:rsidRPr="002F5AFD" w:rsidTr="002F5AFD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1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5A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Profil gustatif</w:t>
            </w:r>
          </w:p>
        </w:tc>
      </w:tr>
      <w:tr w:rsidR="002F5AFD" w:rsidRPr="002F5AFD" w:rsidTr="002F5AFD">
        <w:trPr>
          <w:trHeight w:val="79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5A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Dans cette huile de type médium, les arômes légers mais complexes d'herbes, de pomme, d'orange et de fruits secs mènent à des saveurs plus intenses au palais. Roquette, cresson et peau d'amande donnent une amertume très équilibrée et du poivre qui subsiste jusque dans l'arrière-goût séduisant de noisettes et d'herbes.</w:t>
            </w:r>
          </w:p>
        </w:tc>
      </w:tr>
      <w:tr w:rsidR="002F5AFD" w:rsidRPr="002F5AFD" w:rsidTr="002F5AFD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F5AFD" w:rsidRPr="002F5AFD" w:rsidTr="002F5AFD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5A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Utilisations</w:t>
            </w:r>
          </w:p>
        </w:tc>
      </w:tr>
      <w:tr w:rsidR="002F5AFD" w:rsidRPr="002F5AFD" w:rsidTr="002F5AFD">
        <w:trPr>
          <w:trHeight w:val="58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5A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Huile pour la cuisine de tous les jours: pour la cuisson des viandes, des poissons et des légumes, au four, à la poêle ou en cocotte. Pour réaliser des vinaigrettes ou des marinades. Pour assaisonner des pâtes ou agrémenter un fromage.</w:t>
            </w:r>
          </w:p>
        </w:tc>
      </w:tr>
      <w:tr w:rsidR="002F5AFD" w:rsidRPr="002F5AFD" w:rsidTr="002F5AFD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F5AFD" w:rsidRPr="002F5AFD" w:rsidTr="002F5AFD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5A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Accords</w:t>
            </w:r>
          </w:p>
        </w:tc>
      </w:tr>
      <w:tr w:rsidR="002F5AFD" w:rsidRPr="002F5AFD" w:rsidTr="002F5AFD">
        <w:trPr>
          <w:trHeight w:val="57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5A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Vinaigre de Xérès AOP, vinaigre balsamique de Modène IGP, vinaigre à la chair de Tomate &amp; Basilic, vinaigre de vin blanc aux plantes (Basilic, Lavande, Herbes de Provence).</w:t>
            </w:r>
          </w:p>
        </w:tc>
      </w:tr>
      <w:tr w:rsidR="002F5AFD" w:rsidRPr="002F5AFD" w:rsidTr="002F5AFD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F5AFD" w:rsidRPr="002F5AFD" w:rsidTr="002F5AFD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1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5A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Durée de vie et conservation</w:t>
            </w:r>
          </w:p>
        </w:tc>
      </w:tr>
      <w:tr w:rsidR="002F5AFD" w:rsidRPr="002F5AFD" w:rsidTr="002F5AFD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1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5A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18 mois.</w:t>
            </w:r>
          </w:p>
        </w:tc>
      </w:tr>
      <w:tr w:rsidR="002F5AFD" w:rsidRPr="002F5AFD" w:rsidTr="002F5AFD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1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5A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 conserver à l'abri de la lumière et de la chaleur.</w:t>
            </w:r>
          </w:p>
        </w:tc>
      </w:tr>
      <w:tr w:rsidR="002F5AFD" w:rsidRPr="002F5AFD" w:rsidTr="002F5AFD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1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5A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Nous garantissons que notre  huile d'olive peut être utilisée à chaud en cuisine (environ 180° C).</w:t>
            </w:r>
          </w:p>
        </w:tc>
      </w:tr>
      <w:tr w:rsidR="002F5AFD" w:rsidRPr="002F5AFD" w:rsidTr="002F5AFD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F5AFD" w:rsidRPr="002F5AFD" w:rsidTr="002F5AFD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5A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Colisage </w:t>
            </w:r>
          </w:p>
        </w:tc>
      </w:tr>
      <w:tr w:rsidR="002F5AFD" w:rsidRPr="002F5AFD" w:rsidTr="002F5AFD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AFD" w:rsidRPr="002F5AFD" w:rsidRDefault="002F5AFD" w:rsidP="002F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5A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Carton de 6 bidons.</w:t>
            </w:r>
          </w:p>
        </w:tc>
      </w:tr>
    </w:tbl>
    <w:p w:rsidR="002F5AFD" w:rsidRDefault="002F5AFD"/>
    <w:sectPr w:rsidR="002F5AFD" w:rsidSect="003036EE">
      <w:footerReference w:type="default" r:id="rId7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4AE" w:rsidRDefault="009024AE" w:rsidP="003036EE">
      <w:pPr>
        <w:spacing w:after="0" w:line="240" w:lineRule="auto"/>
      </w:pPr>
      <w:r>
        <w:separator/>
      </w:r>
    </w:p>
  </w:endnote>
  <w:endnote w:type="continuationSeparator" w:id="0">
    <w:p w:rsidR="009024AE" w:rsidRDefault="009024AE" w:rsidP="0030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AE" w:rsidRDefault="009024AE" w:rsidP="003036EE">
    <w:pPr>
      <w:pStyle w:val="Pieddepage"/>
    </w:pPr>
    <w:r w:rsidRPr="00F754CC">
      <w:rPr>
        <w:noProof/>
        <w:lang w:eastAsia="fr-FR"/>
      </w:rPr>
      <w:drawing>
        <wp:inline distT="0" distB="0" distL="0" distR="0">
          <wp:extent cx="1182652" cy="309264"/>
          <wp:effectExtent l="19050" t="0" r="0" b="0"/>
          <wp:docPr id="17" name="Image 5" descr="U:\Logos\logo-182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U:\Logos\logo-182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7291" b="60417"/>
                  <a:stretch>
                    <a:fillRect/>
                  </a:stretch>
                </pic:blipFill>
                <pic:spPr bwMode="auto">
                  <a:xfrm>
                    <a:off x="0" y="0"/>
                    <a:ext cx="1182652" cy="309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754CC">
      <w:rPr>
        <w:rFonts w:ascii="Gill Sans MT" w:hAnsi="Gill Sans MT"/>
        <w:color w:val="1D1B11" w:themeColor="background2" w:themeShade="1A"/>
        <w:sz w:val="20"/>
        <w:szCs w:val="20"/>
      </w:rPr>
      <w:ptab w:relativeTo="margin" w:alignment="center" w:leader="none"/>
    </w:r>
    <w:r w:rsidRPr="00F754CC">
      <w:rPr>
        <w:rFonts w:ascii="Gill Sans MT" w:hAnsi="Gill Sans MT"/>
        <w:color w:val="1D1B11" w:themeColor="background2" w:themeShade="1A"/>
        <w:sz w:val="20"/>
        <w:szCs w:val="20"/>
      </w:rPr>
      <w:t>Maison Spéciale pour toutes les huiles</w:t>
    </w:r>
    <w:r w:rsidRPr="00F754CC">
      <w:rPr>
        <w:rFonts w:ascii="Gill Sans MT" w:hAnsi="Gill Sans MT"/>
        <w:color w:val="1D1B11" w:themeColor="background2" w:themeShade="1A"/>
        <w:sz w:val="20"/>
        <w:szCs w:val="20"/>
      </w:rPr>
      <w:ptab w:relativeTo="margin" w:alignment="right" w:leader="none"/>
    </w:r>
    <w:r w:rsidRPr="00F754CC">
      <w:rPr>
        <w:noProof/>
        <w:lang w:eastAsia="fr-FR"/>
      </w:rPr>
      <w:drawing>
        <wp:inline distT="0" distB="0" distL="0" distR="0">
          <wp:extent cx="1182652" cy="488834"/>
          <wp:effectExtent l="19050" t="0" r="0" b="0"/>
          <wp:docPr id="18" name="Image 6" descr="U:\Logos\logo-182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U:\Logos\logo-182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40625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1182652" cy="4888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024AE" w:rsidRPr="003036EE" w:rsidRDefault="009024AE" w:rsidP="003036E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4AE" w:rsidRDefault="009024AE" w:rsidP="003036EE">
      <w:pPr>
        <w:spacing w:after="0" w:line="240" w:lineRule="auto"/>
      </w:pPr>
      <w:r>
        <w:separator/>
      </w:r>
    </w:p>
  </w:footnote>
  <w:footnote w:type="continuationSeparator" w:id="0">
    <w:p w:rsidR="009024AE" w:rsidRDefault="009024AE" w:rsidP="00303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36EE"/>
    <w:rsid w:val="000254CB"/>
    <w:rsid w:val="000A31AF"/>
    <w:rsid w:val="001016B7"/>
    <w:rsid w:val="00147B82"/>
    <w:rsid w:val="00283043"/>
    <w:rsid w:val="00296C0B"/>
    <w:rsid w:val="002B0D4B"/>
    <w:rsid w:val="002C19D8"/>
    <w:rsid w:val="002F449E"/>
    <w:rsid w:val="002F5AFD"/>
    <w:rsid w:val="003036EE"/>
    <w:rsid w:val="00341AB8"/>
    <w:rsid w:val="00345616"/>
    <w:rsid w:val="003B4600"/>
    <w:rsid w:val="003B7BFC"/>
    <w:rsid w:val="003E15E9"/>
    <w:rsid w:val="003F7E99"/>
    <w:rsid w:val="00435721"/>
    <w:rsid w:val="00477264"/>
    <w:rsid w:val="004C4C8E"/>
    <w:rsid w:val="004C65FD"/>
    <w:rsid w:val="004E709A"/>
    <w:rsid w:val="004E7B62"/>
    <w:rsid w:val="00507884"/>
    <w:rsid w:val="00522D6B"/>
    <w:rsid w:val="005A53F3"/>
    <w:rsid w:val="005A5D98"/>
    <w:rsid w:val="00615F8A"/>
    <w:rsid w:val="006256E5"/>
    <w:rsid w:val="00635EF6"/>
    <w:rsid w:val="006B6A6A"/>
    <w:rsid w:val="006F476D"/>
    <w:rsid w:val="00793B52"/>
    <w:rsid w:val="00794689"/>
    <w:rsid w:val="007E1F03"/>
    <w:rsid w:val="00835055"/>
    <w:rsid w:val="008B571E"/>
    <w:rsid w:val="008F7ED8"/>
    <w:rsid w:val="009024AE"/>
    <w:rsid w:val="00914065"/>
    <w:rsid w:val="00924AAF"/>
    <w:rsid w:val="009350B3"/>
    <w:rsid w:val="009D09B2"/>
    <w:rsid w:val="009D235F"/>
    <w:rsid w:val="00AD447A"/>
    <w:rsid w:val="00AF2EBF"/>
    <w:rsid w:val="00B342F5"/>
    <w:rsid w:val="00BA08A8"/>
    <w:rsid w:val="00BC5C68"/>
    <w:rsid w:val="00C37265"/>
    <w:rsid w:val="00C836B1"/>
    <w:rsid w:val="00C84B1D"/>
    <w:rsid w:val="00CB4BEA"/>
    <w:rsid w:val="00CC7DF3"/>
    <w:rsid w:val="00CE45E3"/>
    <w:rsid w:val="00D02D26"/>
    <w:rsid w:val="00D50BA6"/>
    <w:rsid w:val="00DA2C49"/>
    <w:rsid w:val="00E22FF1"/>
    <w:rsid w:val="00E4126F"/>
    <w:rsid w:val="00E612DE"/>
    <w:rsid w:val="00FB1776"/>
    <w:rsid w:val="00FE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0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036EE"/>
  </w:style>
  <w:style w:type="paragraph" w:styleId="Pieddepage">
    <w:name w:val="footer"/>
    <w:basedOn w:val="Normal"/>
    <w:link w:val="PieddepageCar"/>
    <w:uiPriority w:val="99"/>
    <w:semiHidden/>
    <w:unhideWhenUsed/>
    <w:rsid w:val="0030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036EE"/>
  </w:style>
  <w:style w:type="paragraph" w:styleId="Textedebulles">
    <w:name w:val="Balloon Text"/>
    <w:basedOn w:val="Normal"/>
    <w:link w:val="TextedebullesCar"/>
    <w:uiPriority w:val="99"/>
    <w:semiHidden/>
    <w:unhideWhenUsed/>
    <w:rsid w:val="0030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3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Deponge</dc:creator>
  <cp:lastModifiedBy>aurelie</cp:lastModifiedBy>
  <cp:revision>6</cp:revision>
  <dcterms:created xsi:type="dcterms:W3CDTF">2013-01-03T13:47:00Z</dcterms:created>
  <dcterms:modified xsi:type="dcterms:W3CDTF">2013-01-04T14:06:00Z</dcterms:modified>
</cp:coreProperties>
</file>